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07B7D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TORQUE SECURITISATION (RF) </w:t>
      </w:r>
      <w:r w:rsidR="002F2CB2">
        <w:rPr>
          <w:rFonts w:cs="Arial"/>
          <w:b/>
          <w:i/>
          <w:sz w:val="18"/>
          <w:szCs w:val="18"/>
          <w:lang w:val="en-ZA"/>
        </w:rPr>
        <w:t>LTD</w:t>
      </w:r>
      <w:r w:rsidR="002F2CB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TORQ5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F2CB2" w:rsidRPr="007A14BD" w:rsidRDefault="007F4679" w:rsidP="002F2CB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TORQUE SECURITISATION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F2CB2">
        <w:rPr>
          <w:rFonts w:cs="Arial"/>
          <w:b/>
          <w:sz w:val="18"/>
          <w:szCs w:val="18"/>
          <w:lang w:val="en-ZA"/>
        </w:rPr>
        <w:t>Secured Asset Backed Note Programme</w:t>
      </w:r>
      <w:r w:rsidR="002F2CB2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2F2CB2" w:rsidRPr="00A9492E">
        <w:rPr>
          <w:rFonts w:cs="Arial"/>
          <w:bCs/>
          <w:sz w:val="18"/>
          <w:szCs w:val="18"/>
          <w:lang w:val="en-ZA"/>
        </w:rPr>
        <w:t>dated</w:t>
      </w:r>
      <w:r w:rsidR="002F2CB2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F2CB2">
        <w:rPr>
          <w:rFonts w:cs="Arial"/>
          <w:b/>
          <w:bCs/>
          <w:sz w:val="18"/>
          <w:szCs w:val="18"/>
          <w:lang w:val="en-ZA"/>
        </w:rPr>
        <w:t>8 August 2012.</w:t>
      </w:r>
    </w:p>
    <w:p w:rsidR="007F4679" w:rsidRPr="007A14BD" w:rsidRDefault="007F4679" w:rsidP="002F2CB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TORQ5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49,000,000.00</w:t>
      </w:r>
    </w:p>
    <w:p w:rsidR="002F2CB2" w:rsidRPr="0029176C" w:rsidRDefault="002F2CB2" w:rsidP="002F2C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2F2CB2" w:rsidRDefault="002F2CB2" w:rsidP="002F2C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07B7D">
        <w:rPr>
          <w:rFonts w:cs="Arial"/>
          <w:sz w:val="18"/>
          <w:szCs w:val="18"/>
          <w:lang w:val="en-ZA"/>
        </w:rPr>
        <w:t>7.625 %</w:t>
      </w:r>
      <w:r w:rsidR="00C64EBF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C64EBF">
        <w:rPr>
          <w:rFonts w:cs="Arial"/>
          <w:sz w:val="18"/>
          <w:szCs w:val="18"/>
          <w:lang w:val="en-ZA"/>
        </w:rPr>
        <w:t>jibar</w:t>
      </w:r>
      <w:proofErr w:type="spellEnd"/>
      <w:r w:rsidR="00C64EBF">
        <w:rPr>
          <w:rFonts w:cs="Arial"/>
          <w:sz w:val="18"/>
          <w:szCs w:val="18"/>
          <w:lang w:val="en-ZA"/>
        </w:rPr>
        <w:t xml:space="preserve"> as at 16</w:t>
      </w:r>
      <w:r>
        <w:rPr>
          <w:rFonts w:cs="Arial"/>
          <w:sz w:val="18"/>
          <w:szCs w:val="18"/>
          <w:lang w:val="en-ZA"/>
        </w:rPr>
        <w:t xml:space="preserve"> August 2012 </w:t>
      </w:r>
      <w:r w:rsidR="00C64EBF">
        <w:rPr>
          <w:rFonts w:cs="Arial"/>
          <w:sz w:val="18"/>
          <w:szCs w:val="18"/>
          <w:lang w:val="en-ZA"/>
        </w:rPr>
        <w:t xml:space="preserve">of 5.075 </w:t>
      </w:r>
      <w:r>
        <w:rPr>
          <w:rFonts w:cs="Arial"/>
          <w:sz w:val="18"/>
          <w:szCs w:val="18"/>
          <w:lang w:val="en-ZA"/>
        </w:rPr>
        <w:t>% plus</w:t>
      </w:r>
      <w:r w:rsidR="00907B7D">
        <w:rPr>
          <w:rFonts w:cs="Arial"/>
          <w:sz w:val="18"/>
          <w:szCs w:val="18"/>
          <w:lang w:val="en-ZA"/>
        </w:rPr>
        <w:t xml:space="preserve"> 255 basis</w:t>
      </w:r>
      <w:r>
        <w:rPr>
          <w:rFonts w:cs="Arial"/>
          <w:sz w:val="18"/>
          <w:szCs w:val="18"/>
          <w:lang w:val="en-ZA"/>
        </w:rPr>
        <w:t xml:space="preserve"> points)</w:t>
      </w:r>
    </w:p>
    <w:p w:rsidR="00907B7D" w:rsidRPr="0029176C" w:rsidRDefault="00907B7D" w:rsidP="002F2C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Margin</w:t>
      </w:r>
      <w:r>
        <w:rPr>
          <w:rFonts w:cs="Arial"/>
          <w:b/>
          <w:sz w:val="18"/>
          <w:szCs w:val="18"/>
          <w:lang w:val="en-ZA"/>
        </w:rPr>
        <w:tab/>
      </w:r>
      <w:r w:rsidRPr="00907B7D">
        <w:rPr>
          <w:rFonts w:cs="Arial"/>
          <w:sz w:val="18"/>
          <w:szCs w:val="18"/>
          <w:lang w:val="en-ZA"/>
        </w:rPr>
        <w:t>255 basis points</w:t>
      </w:r>
    </w:p>
    <w:p w:rsidR="002F2CB2" w:rsidRPr="0029176C" w:rsidRDefault="002F2CB2" w:rsidP="002F2C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DC0FD9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April 2022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November, 5 February, 5 May, 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November, 15 February, 15 May, 15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November, 4 February, 4 May,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2015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ZAG000099250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2F2CB2" w:rsidRPr="008C6610" w:rsidTr="00F575AE">
        <w:trPr>
          <w:trHeight w:hRule="exact" w:val="988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2CB2" w:rsidRPr="008C6610" w:rsidRDefault="002F2CB2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Dealer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2CB2" w:rsidRPr="008C6610" w:rsidRDefault="002F2CB2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FirstRand Bank Limited, acting through its Rand Merchant Bank division</w:t>
            </w:r>
          </w:p>
        </w:tc>
      </w:tr>
    </w:tbl>
    <w:p w:rsidR="002F2CB2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F2CB2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2CB2" w:rsidRPr="007A14BD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2F2CB2" w:rsidRPr="007A14BD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2CB2" w:rsidRPr="000A2F38" w:rsidRDefault="002F2CB2" w:rsidP="002F2CB2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2F2CB2" w:rsidRPr="002F1779" w:rsidRDefault="002F2CB2" w:rsidP="002F2CB2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2F2CB2" w:rsidRPr="00A9492E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2CB2" w:rsidRPr="005005DC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2CB2" w:rsidRPr="00A9492E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2CB2" w:rsidRPr="005005DC" w:rsidRDefault="002F2CB2" w:rsidP="002F2CB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2CB2" w:rsidRPr="005005DC" w:rsidRDefault="002F2CB2" w:rsidP="002F2CB2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085030" w:rsidRPr="005005DC" w:rsidRDefault="00085030" w:rsidP="002F2CB2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7B7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7B7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07B7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07B7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2CB2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B7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4EBF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5E750BC-7089-4383-93EA-C544A3EEA3CB}"/>
</file>

<file path=customXml/itemProps2.xml><?xml version="1.0" encoding="utf-8"?>
<ds:datastoreItem xmlns:ds="http://schemas.openxmlformats.org/officeDocument/2006/customXml" ds:itemID="{11FBD11B-4D58-4F91-8E56-7F549B001155}"/>
</file>

<file path=customXml/itemProps3.xml><?xml version="1.0" encoding="utf-8"?>
<ds:datastoreItem xmlns:ds="http://schemas.openxmlformats.org/officeDocument/2006/customXml" ds:itemID="{E23A5FD2-C2D2-4F61-9A9B-68DDEBCC03F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Listing-TORQ5-21Aug2012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2012-08-21T09:41:00Z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